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65D44">
        <w:t>W celu wspierania utalentowanych artystycznie dzieci,  młodzieży i zespołów będących członkami Kościoła Ewangelicko-Augsburskiego w RP, Anna i Piotr Kurkowie (zwani dalej łącznie „</w:t>
      </w:r>
      <w:r w:rsidRPr="00965D44">
        <w:rPr>
          <w:b/>
        </w:rPr>
        <w:t>Fundatorami</w:t>
      </w:r>
      <w:r w:rsidRPr="00965D44">
        <w:t>”) utworzyli Fundusz</w:t>
      </w:r>
      <w:r w:rsidRPr="00965D44">
        <w:rPr>
          <w:spacing w:val="1"/>
        </w:rPr>
        <w:t xml:space="preserve"> </w:t>
      </w:r>
      <w:r w:rsidRPr="00965D44">
        <w:t>Stypendialny</w:t>
      </w:r>
      <w:r w:rsidRPr="00965D44">
        <w:rPr>
          <w:spacing w:val="1"/>
        </w:rPr>
        <w:t xml:space="preserve"> im.</w:t>
      </w:r>
      <w:r w:rsidRPr="00965D44">
        <w:rPr>
          <w:spacing w:val="-3"/>
        </w:rPr>
        <w:t xml:space="preserve"> </w:t>
      </w:r>
      <w:bookmarkStart w:id="0" w:name="_GoBack"/>
      <w:r w:rsidRPr="00965D44">
        <w:rPr>
          <w:spacing w:val="-3"/>
        </w:rPr>
        <w:t xml:space="preserve">Biskupa Tadeusza Szurmana </w:t>
      </w:r>
      <w:bookmarkEnd w:id="0"/>
      <w:r w:rsidRPr="00965D44">
        <w:t>(zwany</w:t>
      </w:r>
      <w:r w:rsidRPr="00965D44">
        <w:rPr>
          <w:spacing w:val="5"/>
        </w:rPr>
        <w:t xml:space="preserve"> </w:t>
      </w:r>
      <w:r w:rsidRPr="00965D44">
        <w:t>dalej</w:t>
      </w:r>
      <w:r w:rsidRPr="00965D44">
        <w:rPr>
          <w:spacing w:val="5"/>
        </w:rPr>
        <w:t xml:space="preserve"> „</w:t>
      </w:r>
      <w:r w:rsidRPr="00965D44">
        <w:rPr>
          <w:b/>
        </w:rPr>
        <w:t>Funduszem</w:t>
      </w:r>
      <w:r w:rsidRPr="00965D44">
        <w:t>”)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Regulamin</w:t>
      </w:r>
      <w:r w:rsidRPr="00965D44">
        <w:rPr>
          <w:b/>
          <w:bCs/>
          <w:spacing w:val="-5"/>
        </w:rPr>
        <w:t xml:space="preserve"> </w:t>
      </w:r>
      <w:r w:rsidRPr="00965D44">
        <w:rPr>
          <w:b/>
          <w:bCs/>
        </w:rPr>
        <w:t>Funduszu</w:t>
      </w:r>
      <w:r w:rsidRPr="00965D44">
        <w:rPr>
          <w:b/>
          <w:bCs/>
          <w:spacing w:val="-10"/>
        </w:rPr>
        <w:t xml:space="preserve"> </w:t>
      </w:r>
      <w:r w:rsidRPr="00965D44">
        <w:rPr>
          <w:b/>
          <w:bCs/>
        </w:rPr>
        <w:t>Stypendialnego</w:t>
      </w:r>
      <w:r w:rsidRPr="00965D44">
        <w:rPr>
          <w:b/>
          <w:bCs/>
          <w:spacing w:val="-10"/>
        </w:rPr>
        <w:t xml:space="preserve"> im</w:t>
      </w:r>
      <w:r w:rsidRPr="00965D44">
        <w:rPr>
          <w:b/>
          <w:spacing w:val="-3"/>
        </w:rPr>
        <w:t>. Biskupa Tadeusza Szurmana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3453"/>
        <w:jc w:val="both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Postanowienia</w:t>
      </w:r>
      <w:r w:rsidRPr="00965D44">
        <w:rPr>
          <w:b/>
          <w:bCs/>
          <w:spacing w:val="-5"/>
        </w:rPr>
        <w:t xml:space="preserve"> </w:t>
      </w:r>
      <w:r w:rsidRPr="00965D44">
        <w:rPr>
          <w:b/>
          <w:bCs/>
        </w:rPr>
        <w:t>ogólne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§ 1.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320"/>
        <w:jc w:val="both"/>
      </w:pPr>
    </w:p>
    <w:p w:rsidR="00F94E34" w:rsidRPr="00965D44" w:rsidRDefault="00F94E34" w:rsidP="0004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Fundusz nie posiada osobowości prawnej i jest prywatnym przedsięwzięciem Fundatorów mającym na celu wspieranie utalentowanych artystycznie dzieci i młodzieży będących członkami Kościoła Ewangelicko-Augsburskiego w RP.</w:t>
      </w:r>
    </w:p>
    <w:p w:rsidR="00F94E34" w:rsidRPr="00965D44" w:rsidRDefault="00F94E34" w:rsidP="0004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Cele określone na wstępie,  Fundusz realizować będzie poprzez przyznawanie pomocy</w:t>
      </w:r>
      <w:r w:rsidRPr="00965D44">
        <w:rPr>
          <w:spacing w:val="-4"/>
        </w:rPr>
        <w:t xml:space="preserve"> </w:t>
      </w:r>
      <w:r w:rsidRPr="00965D44">
        <w:t>materialnej,</w:t>
      </w:r>
      <w:r w:rsidRPr="00965D44">
        <w:rPr>
          <w:spacing w:val="-4"/>
        </w:rPr>
        <w:t xml:space="preserve"> </w:t>
      </w:r>
      <w:r w:rsidRPr="00965D44">
        <w:t>w</w:t>
      </w:r>
      <w:r w:rsidRPr="00965D44">
        <w:rPr>
          <w:spacing w:val="-4"/>
        </w:rPr>
        <w:t xml:space="preserve"> </w:t>
      </w:r>
      <w:r w:rsidRPr="00965D44">
        <w:t>tym stypendialnej i rzeczowej w celu pogłębienia wiedzy</w:t>
      </w:r>
      <w:r w:rsidRPr="00965D44">
        <w:rPr>
          <w:spacing w:val="-1"/>
        </w:rPr>
        <w:t xml:space="preserve"> i zdolności artystycznych </w:t>
      </w:r>
      <w:r w:rsidRPr="00965D44">
        <w:t>oraz</w:t>
      </w:r>
      <w:r w:rsidRPr="00965D44">
        <w:rPr>
          <w:spacing w:val="-1"/>
        </w:rPr>
        <w:t xml:space="preserve"> </w:t>
      </w:r>
      <w:r w:rsidRPr="00965D44">
        <w:t>rozwoju</w:t>
      </w:r>
      <w:r w:rsidRPr="00965D44">
        <w:rPr>
          <w:spacing w:val="-1"/>
        </w:rPr>
        <w:t xml:space="preserve"> </w:t>
      </w:r>
      <w:r w:rsidRPr="00965D44">
        <w:t>osobistego</w:t>
      </w:r>
      <w:r w:rsidRPr="00965D44">
        <w:rPr>
          <w:spacing w:val="-5"/>
        </w:rPr>
        <w:t xml:space="preserve"> </w:t>
      </w:r>
      <w:r w:rsidRPr="00965D44">
        <w:t>stypendystów</w:t>
      </w:r>
      <w:r w:rsidRPr="00965D44">
        <w:rPr>
          <w:spacing w:val="-5"/>
        </w:rPr>
        <w:t xml:space="preserve"> </w:t>
      </w:r>
      <w:r w:rsidRPr="00965D44">
        <w:t xml:space="preserve">Funduszu. </w:t>
      </w:r>
    </w:p>
    <w:p w:rsidR="00F94E34" w:rsidRPr="00965D44" w:rsidRDefault="00F94E34" w:rsidP="00133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Decyzje</w:t>
      </w:r>
      <w:r w:rsidRPr="00965D44">
        <w:rPr>
          <w:spacing w:val="4"/>
        </w:rPr>
        <w:t xml:space="preserve"> </w:t>
      </w:r>
      <w:r w:rsidRPr="00965D44">
        <w:t>o</w:t>
      </w:r>
      <w:r w:rsidRPr="00965D44">
        <w:rPr>
          <w:spacing w:val="4"/>
        </w:rPr>
        <w:t xml:space="preserve"> </w:t>
      </w:r>
      <w:r w:rsidRPr="00965D44">
        <w:t>przyznaniu pomocy z Funduszu, a w szczególności o rodzaju, wysokości i</w:t>
      </w:r>
      <w:r w:rsidRPr="00965D44">
        <w:rPr>
          <w:spacing w:val="-1"/>
        </w:rPr>
        <w:t> </w:t>
      </w:r>
      <w:r w:rsidRPr="00965D44">
        <w:t>formach</w:t>
      </w:r>
      <w:r w:rsidRPr="00965D44">
        <w:rPr>
          <w:spacing w:val="-1"/>
        </w:rPr>
        <w:t xml:space="preserve"> </w:t>
      </w:r>
      <w:r w:rsidRPr="00965D44">
        <w:t>udzielanej</w:t>
      </w:r>
      <w:r w:rsidRPr="00965D44">
        <w:rPr>
          <w:spacing w:val="-1"/>
        </w:rPr>
        <w:t xml:space="preserve"> </w:t>
      </w:r>
      <w:r w:rsidRPr="00965D44">
        <w:t>pomocy</w:t>
      </w:r>
      <w:r w:rsidRPr="00965D44">
        <w:rPr>
          <w:spacing w:val="-5"/>
        </w:rPr>
        <w:t xml:space="preserve"> </w:t>
      </w:r>
      <w:r w:rsidRPr="00965D44">
        <w:t>podejmuje</w:t>
      </w:r>
      <w:r w:rsidRPr="00965D44">
        <w:rPr>
          <w:spacing w:val="-5"/>
        </w:rPr>
        <w:t xml:space="preserve"> </w:t>
      </w:r>
      <w:r w:rsidRPr="00965D44">
        <w:t>Kapituła</w:t>
      </w:r>
      <w:r w:rsidRPr="00965D44">
        <w:rPr>
          <w:spacing w:val="-5"/>
        </w:rPr>
        <w:t xml:space="preserve"> </w:t>
      </w:r>
      <w:r w:rsidRPr="00965D44">
        <w:t>Funduszu.</w:t>
      </w:r>
    </w:p>
    <w:p w:rsidR="00F94E34" w:rsidRPr="00965D44" w:rsidRDefault="00F94E34" w:rsidP="00133A5C">
      <w:pPr>
        <w:widowControl w:val="0"/>
        <w:autoSpaceDE w:val="0"/>
        <w:autoSpaceDN w:val="0"/>
        <w:adjustRightInd w:val="0"/>
        <w:spacing w:line="240" w:lineRule="atLeast"/>
        <w:ind w:left="600"/>
        <w:jc w:val="both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Kapituła</w:t>
      </w:r>
      <w:r w:rsidRPr="00965D44">
        <w:rPr>
          <w:b/>
          <w:bCs/>
          <w:spacing w:val="-1"/>
        </w:rPr>
        <w:t xml:space="preserve"> </w:t>
      </w:r>
      <w:r w:rsidRPr="00965D44">
        <w:rPr>
          <w:b/>
          <w:bCs/>
        </w:rPr>
        <w:t>Funduszu</w:t>
      </w:r>
    </w:p>
    <w:p w:rsidR="00F94E34" w:rsidRPr="00965D44" w:rsidRDefault="00F94E34" w:rsidP="00206D9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§ 2</w:t>
      </w:r>
    </w:p>
    <w:p w:rsidR="00F94E34" w:rsidRPr="00965D44" w:rsidRDefault="00F94E34" w:rsidP="00206D9F">
      <w:pPr>
        <w:widowControl w:val="0"/>
        <w:autoSpaceDE w:val="0"/>
        <w:autoSpaceDN w:val="0"/>
        <w:adjustRightInd w:val="0"/>
        <w:spacing w:line="240" w:lineRule="atLeast"/>
        <w:rPr>
          <w:bCs/>
        </w:rPr>
      </w:pPr>
    </w:p>
    <w:p w:rsidR="00F94E34" w:rsidRPr="00965D44" w:rsidRDefault="00F94E34" w:rsidP="00133A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rPr>
          <w:bCs/>
        </w:rPr>
        <w:t xml:space="preserve">Podmiotami powołującymi Kapitułę Funduszu są </w:t>
      </w:r>
      <w:r w:rsidRPr="00965D44">
        <w:t xml:space="preserve">Rada Diecezjalna Diecezji Katowickiej Kościoła Ewangelicko-Augsburskiego w RP (zwana dalej: </w:t>
      </w:r>
      <w:r w:rsidRPr="00965D44">
        <w:rPr>
          <w:b/>
        </w:rPr>
        <w:t>Radą Diecezjalną</w:t>
      </w:r>
      <w:r w:rsidRPr="00965D44">
        <w:t>) oraz Fundatorzy.</w:t>
      </w:r>
    </w:p>
    <w:p w:rsidR="00F94E34" w:rsidRPr="00965D44" w:rsidRDefault="00F94E34" w:rsidP="00133A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426"/>
        <w:jc w:val="both"/>
        <w:rPr>
          <w:spacing w:val="-15"/>
        </w:rPr>
      </w:pPr>
      <w:r w:rsidRPr="00965D44">
        <w:t>Kapituła</w:t>
      </w:r>
      <w:r w:rsidRPr="00965D44">
        <w:rPr>
          <w:spacing w:val="9"/>
        </w:rPr>
        <w:t xml:space="preserve"> </w:t>
      </w:r>
      <w:r w:rsidRPr="00965D44">
        <w:t>Funduszu</w:t>
      </w:r>
      <w:r w:rsidRPr="00965D44">
        <w:rPr>
          <w:spacing w:val="9"/>
        </w:rPr>
        <w:t xml:space="preserve"> </w:t>
      </w:r>
      <w:r w:rsidRPr="00965D44">
        <w:t>liczy 5 członków. W skład Kapituły Funduszu wchodzi:</w:t>
      </w:r>
    </w:p>
    <w:p w:rsidR="00F94E34" w:rsidRPr="00965D44" w:rsidRDefault="00F94E34" w:rsidP="000472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851"/>
        <w:jc w:val="both"/>
      </w:pPr>
      <w:r w:rsidRPr="00965D44">
        <w:t>Biskup Diecezji Katowickiej Kościoła Ewangelicko-Augsburskiego,</w:t>
      </w:r>
    </w:p>
    <w:p w:rsidR="00F94E34" w:rsidRPr="00965D44" w:rsidRDefault="00F94E34" w:rsidP="000472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851"/>
        <w:jc w:val="both"/>
      </w:pPr>
      <w:r w:rsidRPr="00965D44">
        <w:t>przedstawiciel Fundatorów powołany z ich grona,</w:t>
      </w:r>
    </w:p>
    <w:p w:rsidR="00F94E34" w:rsidRPr="00965D44" w:rsidRDefault="00F94E34" w:rsidP="000472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851"/>
        <w:jc w:val="both"/>
      </w:pPr>
      <w:r w:rsidRPr="00965D44">
        <w:t>przedstawiciel Rady Parafialnej Parafii Ewangelicko – Augsburskiej w Katowicach,</w:t>
      </w:r>
    </w:p>
    <w:p w:rsidR="00F94E34" w:rsidRPr="00965D44" w:rsidRDefault="00F94E34" w:rsidP="00206D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851"/>
        <w:jc w:val="both"/>
      </w:pPr>
      <w:r w:rsidRPr="00965D44">
        <w:rPr>
          <w:spacing w:val="-15"/>
        </w:rPr>
        <w:t xml:space="preserve">dwie osoby wskazane </w:t>
      </w:r>
      <w:r w:rsidRPr="00965D44">
        <w:t>przez Fundatorów posiadające wykształcenie kierunkowe artystyczne</w:t>
      </w:r>
      <w:r w:rsidRPr="00965D44">
        <w:rPr>
          <w:spacing w:val="-15"/>
        </w:rPr>
        <w:t>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Członkowie</w:t>
      </w:r>
      <w:r w:rsidRPr="00965D44">
        <w:rPr>
          <w:spacing w:val="10"/>
        </w:rPr>
        <w:t xml:space="preserve"> </w:t>
      </w:r>
      <w:r w:rsidRPr="00965D44">
        <w:t>Kapituły</w:t>
      </w:r>
      <w:r w:rsidRPr="00965D44">
        <w:rPr>
          <w:spacing w:val="10"/>
        </w:rPr>
        <w:t xml:space="preserve"> </w:t>
      </w:r>
      <w:r w:rsidRPr="00965D44">
        <w:t>mogą</w:t>
      </w:r>
      <w:r w:rsidRPr="00965D44">
        <w:rPr>
          <w:spacing w:val="10"/>
        </w:rPr>
        <w:t xml:space="preserve"> </w:t>
      </w:r>
      <w:r w:rsidRPr="00965D44">
        <w:t>być</w:t>
      </w:r>
      <w:r w:rsidRPr="00965D44">
        <w:rPr>
          <w:spacing w:val="5"/>
        </w:rPr>
        <w:t xml:space="preserve"> </w:t>
      </w:r>
      <w:r w:rsidRPr="00965D44">
        <w:t>odwołani</w:t>
      </w:r>
      <w:r w:rsidRPr="00965D44">
        <w:rPr>
          <w:spacing w:val="5"/>
        </w:rPr>
        <w:t xml:space="preserve"> </w:t>
      </w:r>
      <w:r w:rsidRPr="00965D44">
        <w:t>przez</w:t>
      </w:r>
      <w:r w:rsidRPr="00965D44">
        <w:rPr>
          <w:spacing w:val="5"/>
        </w:rPr>
        <w:t xml:space="preserve"> podmioty powołujące, wskazane w ust. 1., </w:t>
      </w:r>
      <w:r w:rsidRPr="00965D44">
        <w:t>w</w:t>
      </w:r>
      <w:r w:rsidRPr="00965D44">
        <w:rPr>
          <w:spacing w:val="5"/>
        </w:rPr>
        <w:t xml:space="preserve"> </w:t>
      </w:r>
      <w:r w:rsidRPr="00965D44">
        <w:t>każdym</w:t>
      </w:r>
      <w:r w:rsidRPr="00965D44">
        <w:rPr>
          <w:spacing w:val="5"/>
        </w:rPr>
        <w:t xml:space="preserve"> </w:t>
      </w:r>
      <w:r w:rsidRPr="00965D44">
        <w:t>czasie.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W przypadku rezygnacji z członkostwa w Kapitule Funduszu, która skutkowałaby zmniejszeniem</w:t>
      </w:r>
      <w:r w:rsidRPr="00965D44">
        <w:rPr>
          <w:spacing w:val="10"/>
        </w:rPr>
        <w:t xml:space="preserve"> </w:t>
      </w:r>
      <w:r w:rsidRPr="00965D44">
        <w:t>jej</w:t>
      </w:r>
      <w:r w:rsidRPr="00965D44">
        <w:rPr>
          <w:spacing w:val="5"/>
        </w:rPr>
        <w:t xml:space="preserve"> </w:t>
      </w:r>
      <w:r w:rsidRPr="00965D44">
        <w:t>liczebności</w:t>
      </w:r>
      <w:r w:rsidRPr="00965D44">
        <w:rPr>
          <w:spacing w:val="5"/>
        </w:rPr>
        <w:t xml:space="preserve"> </w:t>
      </w:r>
      <w:r w:rsidRPr="00965D44">
        <w:t>określonej</w:t>
      </w:r>
      <w:r w:rsidRPr="00965D44">
        <w:rPr>
          <w:spacing w:val="5"/>
        </w:rPr>
        <w:t xml:space="preserve"> </w:t>
      </w:r>
      <w:r w:rsidRPr="00965D44">
        <w:t>w</w:t>
      </w:r>
      <w:r w:rsidRPr="00965D44">
        <w:rPr>
          <w:spacing w:val="5"/>
        </w:rPr>
        <w:t xml:space="preserve"> </w:t>
      </w:r>
      <w:r w:rsidRPr="00965D44">
        <w:t>Regulaminie, rezygnacja</w:t>
      </w:r>
      <w:r w:rsidRPr="00965D44">
        <w:rPr>
          <w:spacing w:val="-4"/>
        </w:rPr>
        <w:t xml:space="preserve"> </w:t>
      </w:r>
      <w:r w:rsidRPr="00965D44">
        <w:t>taka staje się skuteczna z chwilą uzupełnienia składu Kapituły Funduszu przez</w:t>
      </w:r>
      <w:r w:rsidRPr="00965D44">
        <w:rPr>
          <w:spacing w:val="5"/>
        </w:rPr>
        <w:t xml:space="preserve"> podmioty powołujące członka Kapituły, wskazane w §2ust.1</w:t>
      </w:r>
      <w:r w:rsidRPr="00965D44">
        <w:rPr>
          <w:i/>
          <w:spacing w:val="5"/>
        </w:rPr>
        <w:t xml:space="preserve"> </w:t>
      </w:r>
      <w:r w:rsidRPr="00965D44">
        <w:rPr>
          <w:spacing w:val="5"/>
        </w:rPr>
        <w:t>Regulaminu Funduszu</w:t>
      </w:r>
      <w:r w:rsidRPr="00965D44">
        <w:t>, jednak nie później niż po 6 miesiącach od daty jej złożenia na ręce</w:t>
      </w:r>
      <w:r w:rsidRPr="00965D44">
        <w:rPr>
          <w:spacing w:val="5"/>
        </w:rPr>
        <w:t xml:space="preserve"> Fundatorów</w:t>
      </w:r>
      <w:r w:rsidRPr="00965D44">
        <w:rPr>
          <w:highlight w:val="yellow"/>
        </w:rPr>
        <w:t>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Kapituła Funduszu, na pierwszym posiedzeniu, dokonuje wyboru Przewodniczącego</w:t>
      </w:r>
      <w:r w:rsidRPr="00965D44">
        <w:rPr>
          <w:spacing w:val="10"/>
        </w:rPr>
        <w:t xml:space="preserve"> </w:t>
      </w:r>
      <w:r w:rsidRPr="00965D44">
        <w:t>Kapituły w drodze uchwały</w:t>
      </w:r>
      <w:r w:rsidRPr="00965D44">
        <w:rPr>
          <w:spacing w:val="-15"/>
        </w:rPr>
        <w:t>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Posiedzenia Kapituły zwołuje Przewodniczący w razie potrzeby</w:t>
      </w:r>
      <w:r w:rsidRPr="00965D44">
        <w:rPr>
          <w:spacing w:val="-15"/>
        </w:rPr>
        <w:t>,</w:t>
      </w:r>
      <w:r w:rsidRPr="00965D44">
        <w:t xml:space="preserve"> nie rzadziej jednak niż raz do roku.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Decyzje</w:t>
      </w:r>
      <w:r w:rsidRPr="00965D44">
        <w:rPr>
          <w:spacing w:val="1"/>
        </w:rPr>
        <w:t xml:space="preserve"> </w:t>
      </w:r>
      <w:r w:rsidRPr="00965D44">
        <w:t>o</w:t>
      </w:r>
      <w:r w:rsidRPr="00965D44">
        <w:rPr>
          <w:spacing w:val="1"/>
        </w:rPr>
        <w:t xml:space="preserve"> </w:t>
      </w:r>
      <w:r w:rsidRPr="00965D44">
        <w:t>których</w:t>
      </w:r>
      <w:r w:rsidRPr="00965D44">
        <w:rPr>
          <w:spacing w:val="1"/>
        </w:rPr>
        <w:t xml:space="preserve"> </w:t>
      </w:r>
      <w:r w:rsidRPr="00965D44">
        <w:t>mowa</w:t>
      </w:r>
      <w:r w:rsidRPr="00965D44">
        <w:rPr>
          <w:spacing w:val="1"/>
        </w:rPr>
        <w:t xml:space="preserve"> </w:t>
      </w:r>
      <w:r w:rsidRPr="00965D44">
        <w:t>w</w:t>
      </w:r>
      <w:r w:rsidRPr="00965D44">
        <w:rPr>
          <w:spacing w:val="1"/>
        </w:rPr>
        <w:t xml:space="preserve"> </w:t>
      </w:r>
      <w:r w:rsidRPr="00965D44">
        <w:t>§1</w:t>
      </w:r>
      <w:r w:rsidRPr="00965D44">
        <w:rPr>
          <w:spacing w:val="1"/>
        </w:rPr>
        <w:t xml:space="preserve"> </w:t>
      </w:r>
      <w:r w:rsidRPr="00965D44">
        <w:t>ust.3,</w:t>
      </w:r>
      <w:r w:rsidRPr="00965D44">
        <w:rPr>
          <w:spacing w:val="1"/>
        </w:rPr>
        <w:t xml:space="preserve"> </w:t>
      </w:r>
      <w:r w:rsidRPr="00965D44">
        <w:t>§6</w:t>
      </w:r>
      <w:r w:rsidRPr="00965D44">
        <w:rPr>
          <w:spacing w:val="5"/>
        </w:rPr>
        <w:t xml:space="preserve"> </w:t>
      </w:r>
      <w:r w:rsidRPr="00965D44">
        <w:t>ust.1</w:t>
      </w:r>
      <w:r w:rsidRPr="00965D44">
        <w:rPr>
          <w:spacing w:val="5"/>
        </w:rPr>
        <w:t xml:space="preserve"> </w:t>
      </w:r>
      <w:r w:rsidRPr="00965D44">
        <w:t>i</w:t>
      </w:r>
      <w:r w:rsidRPr="00965D44">
        <w:rPr>
          <w:spacing w:val="5"/>
        </w:rPr>
        <w:t xml:space="preserve"> </w:t>
      </w:r>
      <w:r w:rsidRPr="00965D44">
        <w:t>§7</w:t>
      </w:r>
      <w:r w:rsidRPr="00965D44">
        <w:rPr>
          <w:spacing w:val="5"/>
        </w:rPr>
        <w:t xml:space="preserve"> </w:t>
      </w:r>
      <w:r w:rsidRPr="00965D44">
        <w:t>ust.2</w:t>
      </w:r>
      <w:r w:rsidRPr="00965D44">
        <w:rPr>
          <w:spacing w:val="5"/>
        </w:rPr>
        <w:t xml:space="preserve"> </w:t>
      </w:r>
      <w:r w:rsidRPr="00965D44">
        <w:t>Kapituła</w:t>
      </w:r>
      <w:r w:rsidRPr="00965D44">
        <w:rPr>
          <w:spacing w:val="5"/>
        </w:rPr>
        <w:t xml:space="preserve"> </w:t>
      </w:r>
      <w:r w:rsidRPr="00965D44">
        <w:t>Funduszu podejmuje</w:t>
      </w:r>
      <w:r w:rsidRPr="00965D44">
        <w:rPr>
          <w:spacing w:val="-4"/>
        </w:rPr>
        <w:t xml:space="preserve"> </w:t>
      </w:r>
      <w:r w:rsidRPr="00965D44">
        <w:t>w formie uchwały</w:t>
      </w:r>
      <w:r w:rsidRPr="00965D44">
        <w:rPr>
          <w:spacing w:val="-15"/>
        </w:rPr>
        <w:t>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Kapituła podejmuje uchwały zwykłą większością głosów obecnych na posiedzeniu członków</w:t>
      </w:r>
      <w:r w:rsidRPr="00965D44">
        <w:rPr>
          <w:spacing w:val="-11"/>
        </w:rPr>
        <w:t>.</w:t>
      </w:r>
      <w:r w:rsidRPr="00965D44">
        <w:rPr>
          <w:spacing w:val="-4"/>
        </w:rPr>
        <w:t xml:space="preserve"> </w:t>
      </w:r>
      <w:r w:rsidRPr="00965D44">
        <w:t>W</w:t>
      </w:r>
      <w:r w:rsidRPr="00965D44">
        <w:rPr>
          <w:spacing w:val="-4"/>
        </w:rPr>
        <w:t xml:space="preserve"> </w:t>
      </w:r>
      <w:r w:rsidRPr="00965D44">
        <w:t>razie</w:t>
      </w:r>
      <w:r w:rsidRPr="00965D44">
        <w:rPr>
          <w:spacing w:val="-4"/>
        </w:rPr>
        <w:t xml:space="preserve"> </w:t>
      </w:r>
      <w:r w:rsidRPr="00965D44">
        <w:t>równej ilości głosów decyduje głos Przewodniczącego.</w:t>
      </w:r>
    </w:p>
    <w:p w:rsidR="00F94E34" w:rsidRPr="00965D44" w:rsidRDefault="00F94E34" w:rsidP="0004727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 xml:space="preserve">Kapituła przedkłada roczne sprawozdanie z działalności Fundatorom oraz Radzie Diecezjalnej nie później niż do dnia 30 stycznia kolejnego roku. </w:t>
      </w:r>
      <w:r w:rsidRPr="00965D44">
        <w:rPr>
          <w:spacing w:val="5"/>
        </w:rPr>
        <w:t xml:space="preserve">Sprawozdanie z działalności Kapituły Funduszu winno zostać podpisane przez Przewodniczącego Kapituły Funduszu i co najmniej jednego z pozostałych jej członków. 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both"/>
        <w:rPr>
          <w:spacing w:val="5"/>
        </w:rPr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Majątek</w:t>
      </w:r>
      <w:r w:rsidRPr="00965D44">
        <w:rPr>
          <w:b/>
          <w:bCs/>
          <w:spacing w:val="-1"/>
        </w:rPr>
        <w:t xml:space="preserve"> </w:t>
      </w:r>
      <w:r w:rsidRPr="00965D44">
        <w:rPr>
          <w:b/>
          <w:bCs/>
        </w:rPr>
        <w:t>Funduszu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§ 3.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320"/>
        <w:jc w:val="both"/>
      </w:pPr>
    </w:p>
    <w:p w:rsidR="00F94E34" w:rsidRPr="00965D44" w:rsidRDefault="00F94E34" w:rsidP="0004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t>Majątek</w:t>
      </w:r>
      <w:r w:rsidRPr="00965D44">
        <w:rPr>
          <w:spacing w:val="-4"/>
        </w:rPr>
        <w:t xml:space="preserve"> </w:t>
      </w:r>
      <w:r w:rsidRPr="00965D44">
        <w:t xml:space="preserve">Funduszu tworzą darowizny dokonywane przez  Fundatorów. </w:t>
      </w:r>
    </w:p>
    <w:p w:rsidR="00F94E34" w:rsidRPr="00965D44" w:rsidRDefault="00F94E34" w:rsidP="0004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t>Fundatorzy określają wysokość darowizny na cele Funduszu na dany rok z chwilą ogłoszenia naboru kandydatów do pozyskania stypendium.</w:t>
      </w:r>
    </w:p>
    <w:p w:rsidR="00F94E34" w:rsidRPr="00965D44" w:rsidRDefault="00F94E34" w:rsidP="0004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t xml:space="preserve">Fundatorzy przekażą środki przeznaczone na darowiznę, na konto Rady Diecezjalnej Diecezji Katowickiej Kościoła Ewangelicko-Augsburskiego w RP, w terminie 30 dni od dnia ogłoszenia naboru kandydatów. </w:t>
      </w:r>
    </w:p>
    <w:p w:rsidR="00F94E34" w:rsidRPr="00965D44" w:rsidRDefault="00F94E34" w:rsidP="0004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t>Na cel Funduszu mogą dokonywać wpłaty również inni darczyńcy</w:t>
      </w:r>
      <w:r w:rsidRPr="00965D44">
        <w:rPr>
          <w:spacing w:val="-11"/>
        </w:rPr>
        <w:t>,</w:t>
      </w:r>
      <w:r w:rsidRPr="00965D44">
        <w:t xml:space="preserve"> zarówno osoby fizyczne, jak i prawne oraz jednostki organizacyjne nie posiadające osobowości prawnej. 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both"/>
        <w:rPr>
          <w:spacing w:val="5"/>
        </w:rPr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Rodzaje</w:t>
      </w:r>
      <w:r w:rsidRPr="00965D44">
        <w:rPr>
          <w:b/>
          <w:bCs/>
          <w:spacing w:val="-1"/>
        </w:rPr>
        <w:t xml:space="preserve"> </w:t>
      </w:r>
      <w:r w:rsidRPr="00965D44">
        <w:rPr>
          <w:b/>
          <w:bCs/>
        </w:rPr>
        <w:t>pomocy</w:t>
      </w:r>
      <w:r w:rsidRPr="00965D44">
        <w:rPr>
          <w:b/>
          <w:bCs/>
          <w:spacing w:val="-1"/>
        </w:rPr>
        <w:t xml:space="preserve"> </w:t>
      </w:r>
      <w:r w:rsidRPr="00965D44">
        <w:rPr>
          <w:b/>
          <w:bCs/>
        </w:rPr>
        <w:t>udzielanej</w:t>
      </w:r>
      <w:r w:rsidRPr="00965D44">
        <w:rPr>
          <w:b/>
          <w:bCs/>
          <w:spacing w:val="-5"/>
        </w:rPr>
        <w:t xml:space="preserve"> </w:t>
      </w:r>
      <w:r w:rsidRPr="00965D44">
        <w:rPr>
          <w:b/>
          <w:bCs/>
        </w:rPr>
        <w:t>z</w:t>
      </w:r>
      <w:r w:rsidRPr="00965D44">
        <w:rPr>
          <w:b/>
          <w:bCs/>
          <w:spacing w:val="-5"/>
        </w:rPr>
        <w:t xml:space="preserve"> </w:t>
      </w:r>
      <w:r w:rsidRPr="00965D44">
        <w:rPr>
          <w:b/>
          <w:bCs/>
        </w:rPr>
        <w:t>Funduszu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§ 4.</w:t>
      </w:r>
    </w:p>
    <w:p w:rsidR="00F94E34" w:rsidRPr="00965D44" w:rsidRDefault="00F94E34" w:rsidP="000472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965D44">
        <w:t>Pomoc</w:t>
      </w:r>
      <w:r w:rsidRPr="00965D44">
        <w:rPr>
          <w:spacing w:val="4"/>
        </w:rPr>
        <w:t xml:space="preserve"> </w:t>
      </w:r>
      <w:r w:rsidRPr="00965D44">
        <w:t>materialna z Funduszu może być udzielana na: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426"/>
        <w:jc w:val="both"/>
      </w:pPr>
    </w:p>
    <w:p w:rsidR="00F94E34" w:rsidRPr="00965D44" w:rsidRDefault="00F94E34" w:rsidP="0004727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965D44">
        <w:t>stypendia</w:t>
      </w:r>
      <w:r w:rsidRPr="00965D44">
        <w:rPr>
          <w:spacing w:val="-4"/>
        </w:rPr>
        <w:t xml:space="preserve"> </w:t>
      </w:r>
      <w:r w:rsidRPr="00965D44">
        <w:t>naukowe  z przeznaczeniem na sfinansowanie: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kursów i innych form edukacji pozaszkolnej,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studiów na uczelniach krajowych i poza granicami kraju,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obozów połączonych z edukacją artystyczną,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artystycznych szkoleń</w:t>
      </w:r>
      <w:r w:rsidRPr="00965D44">
        <w:rPr>
          <w:spacing w:val="10"/>
        </w:rPr>
        <w:t xml:space="preserve"> </w:t>
      </w:r>
      <w:r w:rsidRPr="00965D44">
        <w:t>specjalistycznych,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projektów</w:t>
      </w:r>
      <w:r w:rsidRPr="00965D44">
        <w:rPr>
          <w:spacing w:val="-4"/>
        </w:rPr>
        <w:t xml:space="preserve"> </w:t>
      </w:r>
      <w:r w:rsidRPr="00965D44">
        <w:t>krajowych</w:t>
      </w:r>
      <w:r w:rsidRPr="00965D44">
        <w:rPr>
          <w:spacing w:val="-4"/>
        </w:rPr>
        <w:t xml:space="preserve"> </w:t>
      </w:r>
      <w:r w:rsidRPr="00965D44">
        <w:t>i zagranicznych o charakterze edukacyjnym, w tym praktyk,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staży</w:t>
      </w:r>
      <w:r w:rsidRPr="00965D44">
        <w:rPr>
          <w:spacing w:val="-15"/>
        </w:rPr>
        <w:t>,</w:t>
      </w:r>
      <w:r w:rsidRPr="00965D44">
        <w:rPr>
          <w:spacing w:val="-5"/>
        </w:rPr>
        <w:t xml:space="preserve"> </w:t>
      </w:r>
      <w:r w:rsidRPr="00965D44">
        <w:t>konsultacji,</w:t>
      </w:r>
      <w:r w:rsidRPr="00965D44">
        <w:rPr>
          <w:spacing w:val="-5"/>
        </w:rPr>
        <w:t xml:space="preserve"> </w:t>
      </w:r>
      <w:r w:rsidRPr="00965D44">
        <w:t>warsztatów</w:t>
      </w:r>
      <w:r w:rsidRPr="00965D44">
        <w:rPr>
          <w:spacing w:val="-11"/>
        </w:rPr>
        <w:t>,</w:t>
      </w:r>
      <w:r w:rsidRPr="00965D44">
        <w:rPr>
          <w:spacing w:val="-5"/>
        </w:rPr>
        <w:t xml:space="preserve"> </w:t>
      </w:r>
      <w:r w:rsidRPr="00965D44">
        <w:t>przesłuchań</w:t>
      </w:r>
      <w:r w:rsidRPr="00965D44">
        <w:rPr>
          <w:spacing w:val="-5"/>
        </w:rPr>
        <w:t xml:space="preserve"> </w:t>
      </w:r>
      <w:r w:rsidRPr="00965D44">
        <w:t>itp,</w:t>
      </w:r>
    </w:p>
    <w:p w:rsidR="00F94E34" w:rsidRPr="00965D44" w:rsidRDefault="00F94E34" w:rsidP="000472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418"/>
        <w:jc w:val="both"/>
      </w:pPr>
      <w:r w:rsidRPr="00965D44">
        <w:t>udziału w wystawach, konkursach itp.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1320"/>
        <w:jc w:val="both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600"/>
        <w:jc w:val="both"/>
      </w:pPr>
    </w:p>
    <w:p w:rsidR="00F94E34" w:rsidRPr="00965D44" w:rsidRDefault="00F94E34" w:rsidP="00754165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965D44">
        <w:t>zakup instrumentów muzycznych</w:t>
      </w:r>
      <w:r w:rsidRPr="00965D44">
        <w:rPr>
          <w:spacing w:val="-11"/>
        </w:rPr>
        <w:t xml:space="preserve">, </w:t>
      </w:r>
      <w:r w:rsidRPr="00965D44">
        <w:t>zakup pomocy i przyborów plastycznych itp.,</w:t>
      </w:r>
    </w:p>
    <w:p w:rsidR="00F94E34" w:rsidRPr="00965D44" w:rsidRDefault="00F94E34" w:rsidP="00754165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965D44">
        <w:t>zakup książek i czasopism o tematyce artystycznej,</w:t>
      </w:r>
    </w:p>
    <w:p w:rsidR="00F94E34" w:rsidRPr="00965D44" w:rsidRDefault="00F94E34" w:rsidP="00754165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965D44">
        <w:t>zakup pomocy dydaktycznych,</w:t>
      </w:r>
    </w:p>
    <w:p w:rsidR="00F94E34" w:rsidRPr="00965D44" w:rsidRDefault="00F94E34" w:rsidP="00754165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65D44">
        <w:t>przeznaczonych</w:t>
      </w:r>
      <w:r w:rsidRPr="00965D44">
        <w:rPr>
          <w:spacing w:val="-1"/>
        </w:rPr>
        <w:t xml:space="preserve"> </w:t>
      </w:r>
      <w:r w:rsidRPr="00965D44">
        <w:t>do</w:t>
      </w:r>
      <w:r w:rsidRPr="00965D44">
        <w:rPr>
          <w:spacing w:val="-1"/>
        </w:rPr>
        <w:t xml:space="preserve"> </w:t>
      </w:r>
      <w:r w:rsidRPr="00965D44">
        <w:t>użytku</w:t>
      </w:r>
      <w:r w:rsidRPr="00965D44">
        <w:rPr>
          <w:spacing w:val="-5"/>
        </w:rPr>
        <w:t xml:space="preserve"> </w:t>
      </w:r>
      <w:r w:rsidRPr="00965D44">
        <w:t>przez</w:t>
      </w:r>
      <w:r w:rsidRPr="00965D44">
        <w:rPr>
          <w:spacing w:val="-5"/>
        </w:rPr>
        <w:t xml:space="preserve"> </w:t>
      </w:r>
      <w:r w:rsidRPr="00965D44">
        <w:t>stypendystów</w:t>
      </w:r>
      <w:r w:rsidRPr="00965D44">
        <w:rPr>
          <w:spacing w:val="-5"/>
        </w:rPr>
        <w:t xml:space="preserve"> </w:t>
      </w:r>
      <w:r w:rsidRPr="00965D44">
        <w:t>Funduszu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2280"/>
        <w:jc w:val="both"/>
        <w:rPr>
          <w:b/>
          <w:bCs/>
        </w:rPr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Zasady</w:t>
      </w:r>
      <w:r w:rsidRPr="00965D44">
        <w:rPr>
          <w:b/>
          <w:bCs/>
          <w:spacing w:val="-4"/>
        </w:rPr>
        <w:t xml:space="preserve"> </w:t>
      </w:r>
      <w:r w:rsidRPr="00965D44">
        <w:rPr>
          <w:b/>
          <w:bCs/>
        </w:rPr>
        <w:t>ubiegania się o pomoc z Funduszu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65D44">
        <w:rPr>
          <w:b/>
          <w:bCs/>
        </w:rPr>
        <w:t>§ 5.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160"/>
        <w:jc w:val="both"/>
      </w:pPr>
    </w:p>
    <w:p w:rsidR="00F94E34" w:rsidRPr="00965D44" w:rsidRDefault="00F94E34" w:rsidP="000472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Wnioski</w:t>
      </w:r>
      <w:r w:rsidRPr="00965D44">
        <w:rPr>
          <w:spacing w:val="14"/>
        </w:rPr>
        <w:t xml:space="preserve"> </w:t>
      </w:r>
      <w:r w:rsidRPr="00965D44">
        <w:t>o</w:t>
      </w:r>
      <w:r w:rsidRPr="00965D44">
        <w:rPr>
          <w:spacing w:val="14"/>
        </w:rPr>
        <w:t xml:space="preserve"> </w:t>
      </w:r>
      <w:r w:rsidRPr="00965D44">
        <w:t>udzielenie</w:t>
      </w:r>
      <w:r w:rsidRPr="00965D44">
        <w:rPr>
          <w:spacing w:val="14"/>
        </w:rPr>
        <w:t xml:space="preserve"> </w:t>
      </w:r>
      <w:r w:rsidRPr="00965D44">
        <w:t>pomocy</w:t>
      </w:r>
      <w:r w:rsidRPr="00965D44">
        <w:rPr>
          <w:spacing w:val="14"/>
        </w:rPr>
        <w:t xml:space="preserve"> </w:t>
      </w:r>
      <w:r w:rsidRPr="00965D44">
        <w:t>z</w:t>
      </w:r>
      <w:r w:rsidRPr="00965D44">
        <w:rPr>
          <w:spacing w:val="14"/>
        </w:rPr>
        <w:t xml:space="preserve"> </w:t>
      </w:r>
      <w:r w:rsidRPr="00965D44">
        <w:t>Funduszu</w:t>
      </w:r>
      <w:r w:rsidRPr="00965D44">
        <w:rPr>
          <w:spacing w:val="14"/>
        </w:rPr>
        <w:t xml:space="preserve"> </w:t>
      </w:r>
      <w:r w:rsidRPr="00965D44">
        <w:t>mogą</w:t>
      </w:r>
      <w:r w:rsidRPr="00965D44">
        <w:rPr>
          <w:spacing w:val="14"/>
        </w:rPr>
        <w:t xml:space="preserve"> </w:t>
      </w:r>
      <w:r w:rsidRPr="00965D44">
        <w:t>składać</w:t>
      </w:r>
      <w:r w:rsidRPr="00965D44">
        <w:rPr>
          <w:spacing w:val="14"/>
        </w:rPr>
        <w:t xml:space="preserve"> do dnia wskazanego w  ogłoszeniu o naborze </w:t>
      </w:r>
      <w:r w:rsidRPr="00965D44">
        <w:t>uzdolnione dzieci i młodzież oraz zespoły młodzieżowe.</w:t>
      </w:r>
    </w:p>
    <w:p w:rsidR="00F94E34" w:rsidRPr="00965D44" w:rsidRDefault="00F94E34" w:rsidP="000472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W przypadku osób niepełnoletnich wnioski składają ich opiekunowie prawni.</w:t>
      </w:r>
    </w:p>
    <w:p w:rsidR="00F94E34" w:rsidRPr="00965D44" w:rsidRDefault="00F94E34" w:rsidP="000472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426" w:hanging="426"/>
        <w:jc w:val="both"/>
      </w:pPr>
      <w:r w:rsidRPr="00965D44">
        <w:t>W</w:t>
      </w:r>
      <w:r w:rsidRPr="00965D44">
        <w:rPr>
          <w:spacing w:val="-7"/>
        </w:rPr>
        <w:t>a</w:t>
      </w:r>
      <w:r w:rsidRPr="00965D44">
        <w:t>runkiem</w:t>
      </w:r>
      <w:r w:rsidRPr="00965D44">
        <w:rPr>
          <w:spacing w:val="24"/>
        </w:rPr>
        <w:t xml:space="preserve"> </w:t>
      </w:r>
      <w:r w:rsidRPr="00965D44">
        <w:t>ubiegania</w:t>
      </w:r>
      <w:r w:rsidRPr="00965D44">
        <w:rPr>
          <w:spacing w:val="19"/>
        </w:rPr>
        <w:t xml:space="preserve"> </w:t>
      </w:r>
      <w:r w:rsidRPr="00965D44">
        <w:t>się</w:t>
      </w:r>
      <w:r w:rsidRPr="00965D44">
        <w:rPr>
          <w:spacing w:val="19"/>
        </w:rPr>
        <w:t xml:space="preserve"> </w:t>
      </w:r>
      <w:r w:rsidRPr="00965D44">
        <w:t>o</w:t>
      </w:r>
      <w:r w:rsidRPr="00965D44">
        <w:rPr>
          <w:spacing w:val="19"/>
        </w:rPr>
        <w:t xml:space="preserve"> </w:t>
      </w:r>
      <w:r w:rsidRPr="00965D44">
        <w:t>stypendium</w:t>
      </w:r>
      <w:r w:rsidRPr="00965D44">
        <w:rPr>
          <w:spacing w:val="19"/>
        </w:rPr>
        <w:t xml:space="preserve"> </w:t>
      </w:r>
      <w:r w:rsidRPr="00965D44">
        <w:t>jest:</w:t>
      </w:r>
    </w:p>
    <w:p w:rsidR="00F94E34" w:rsidRPr="00965D44" w:rsidRDefault="00F94E34" w:rsidP="00047272">
      <w:pPr>
        <w:widowControl w:val="0"/>
        <w:autoSpaceDE w:val="0"/>
        <w:autoSpaceDN w:val="0"/>
        <w:adjustRightInd w:val="0"/>
        <w:spacing w:line="240" w:lineRule="atLeast"/>
        <w:ind w:left="520"/>
        <w:jc w:val="both"/>
      </w:pPr>
    </w:p>
    <w:p w:rsidR="00F94E34" w:rsidRPr="00965D44" w:rsidRDefault="00F94E34" w:rsidP="0004727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tLeast"/>
        <w:jc w:val="both"/>
      </w:pPr>
      <w:r w:rsidRPr="00965D44">
        <w:t>złożenie wniosku będącego załącznikiem ogłoszenia o naborze</w:t>
      </w:r>
    </w:p>
    <w:p w:rsidR="00F94E34" w:rsidRPr="00965D44" w:rsidRDefault="00F94E34" w:rsidP="00047272">
      <w:pPr>
        <w:numPr>
          <w:ilvl w:val="1"/>
          <w:numId w:val="6"/>
        </w:numPr>
        <w:spacing w:line="240" w:lineRule="atLeast"/>
        <w:jc w:val="both"/>
        <w:rPr>
          <w:i/>
        </w:rPr>
      </w:pPr>
      <w:r w:rsidRPr="00965D44">
        <w:t>złożenie oświadczenia o dobrowolnym podaniu Kapitule</w:t>
      </w:r>
      <w:r w:rsidRPr="00965D44">
        <w:rPr>
          <w:spacing w:val="9"/>
        </w:rPr>
        <w:t xml:space="preserve"> </w:t>
      </w:r>
      <w:r w:rsidRPr="00965D44">
        <w:t>Funduszu danych osobowych i wyrażeniu zgody na ich przetwarzanie w celu niezbędnym do ubiegania się oraz pobierania stypendium przyznawanego z Funduszu Stypendialnego</w:t>
      </w:r>
      <w:r w:rsidRPr="00965D44">
        <w:rPr>
          <w:spacing w:val="-3"/>
        </w:rPr>
        <w:t xml:space="preserve"> im. Biskupa Tadeusza Szurmana </w:t>
      </w:r>
      <w:r w:rsidRPr="00965D44">
        <w:t>zgodnie z ustawą z dnia 29 sierpnia 1997 roku o ochronie danych osobowych (Dz. U. z 2002 r Nr 101, poz. 926 z późn. zm.). Administratorem danych osobowych jest Parafia Ewangelicko – Augsburska w Katowicach, ul. Warszawska 18.</w:t>
      </w:r>
    </w:p>
    <w:p w:rsidR="00F94E34" w:rsidRPr="00965D44" w:rsidRDefault="00F94E34" w:rsidP="00047272">
      <w:pPr>
        <w:numPr>
          <w:ilvl w:val="0"/>
          <w:numId w:val="6"/>
        </w:numPr>
        <w:spacing w:line="240" w:lineRule="atLeast"/>
        <w:ind w:hanging="426"/>
        <w:jc w:val="both"/>
      </w:pPr>
      <w:r w:rsidRPr="00965D44">
        <w:t>Nie będą rozpatrywane wnioski o udzielenie stypendium z Funduszu zawierające braki lub nie spełniające kryteriów formalnych.</w:t>
      </w:r>
    </w:p>
    <w:p w:rsidR="00F94E34" w:rsidRPr="00965D44" w:rsidRDefault="00F94E34" w:rsidP="00047272">
      <w:pPr>
        <w:numPr>
          <w:ilvl w:val="0"/>
          <w:numId w:val="6"/>
        </w:numPr>
        <w:spacing w:line="240" w:lineRule="atLeast"/>
        <w:ind w:hanging="426"/>
        <w:jc w:val="both"/>
      </w:pPr>
      <w:r w:rsidRPr="00965D44">
        <w:t>Osoby, które składały wniosek w latach poprzednich i nie otrzymały pomocy z Funduszu mogą ponownie ubiegać się o dotację.</w:t>
      </w:r>
    </w:p>
    <w:p w:rsidR="00F94E34" w:rsidRPr="00965D44" w:rsidRDefault="00F94E34" w:rsidP="00047272">
      <w:pPr>
        <w:numPr>
          <w:ilvl w:val="0"/>
          <w:numId w:val="6"/>
        </w:numPr>
        <w:spacing w:line="240" w:lineRule="atLeast"/>
        <w:ind w:hanging="426"/>
        <w:jc w:val="both"/>
      </w:pPr>
      <w:r w:rsidRPr="00965D44">
        <w:t>Osoby wymienione w punkcie 5, dołączają do wniosku dokumenty uzasadniające osiągnięcia artystyczne uzyskane po dacie złożenia wcześniejszego wniosku.</w:t>
      </w:r>
    </w:p>
    <w:p w:rsidR="00F94E34" w:rsidRPr="00965D44" w:rsidRDefault="00F94E34" w:rsidP="00047272">
      <w:pPr>
        <w:spacing w:line="240" w:lineRule="atLeast"/>
        <w:jc w:val="both"/>
      </w:pP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Zasady przyznawania pomocy z Funduszu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§ 6.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Decyzję o przyznaniu pomocy z Funduszu podejmuje Kapituła Funduszu, po rozpatrzeniu wniosków, najpóźniej do dnia 15</w:t>
      </w:r>
      <w:r w:rsidRPr="00965D44">
        <w:rPr>
          <w:i/>
        </w:rPr>
        <w:t xml:space="preserve"> </w:t>
      </w:r>
      <w:r w:rsidRPr="00965D44">
        <w:t>czerwca każdego roku. Osoby, co do których podjęto decyzję o przyznaniu stypendium zostaną zawiadomione listownie, a informacja o tym będzie opublikowana na stronie internetowej Diecezji Katowickiej Kościoła Ewangelicko – Augsburskiego w RP.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Obrady Kapituły Funduszu są poufne, a decyzje ostateczne i nie przysługuje od nich odwołanie.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Kapituła posługuje się kartą oceny kandydata z ustalonym systemem punktowym.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Kapituła może zadecydować o przeprowadzeniu ustnej rozmowy kwalifikacyjnej z poszczególnymi kandydatami.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Pomoc z Funduszu przyznawana jest w zależności od potrzeb w formie jednorazowego wsparcia na wskazany w §4 cel lub comiesięcznego stypendium na maksymalny okres jednego roku.</w:t>
      </w:r>
    </w:p>
    <w:p w:rsidR="00F94E34" w:rsidRPr="00965D44" w:rsidRDefault="00F94E34" w:rsidP="00047272">
      <w:pPr>
        <w:numPr>
          <w:ilvl w:val="0"/>
          <w:numId w:val="8"/>
        </w:numPr>
        <w:spacing w:line="240" w:lineRule="atLeast"/>
        <w:ind w:left="567" w:hanging="425"/>
        <w:jc w:val="both"/>
      </w:pPr>
      <w:r w:rsidRPr="00965D44">
        <w:t>Osoby otrzymujące pomoc z Funduszu zawierają z Fundatorami porozumienie stypendialne, w którym określony zostaje rodzaj i wysokość stypendium, jego przeznaczenie oraz obowiązki stypendysty dotyczące składania sprawozdań.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Utrata stypendium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§ 7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</w:p>
    <w:p w:rsidR="00F94E34" w:rsidRPr="00965D44" w:rsidRDefault="00F94E34" w:rsidP="00047272">
      <w:pPr>
        <w:numPr>
          <w:ilvl w:val="1"/>
          <w:numId w:val="7"/>
        </w:numPr>
        <w:spacing w:line="240" w:lineRule="atLeast"/>
        <w:ind w:left="567"/>
        <w:jc w:val="both"/>
      </w:pPr>
      <w:r w:rsidRPr="00965D44">
        <w:t>Osoby korzystające z pomocy Funduszu tracą ją w następujących przypadkach:</w:t>
      </w:r>
    </w:p>
    <w:p w:rsidR="00F94E34" w:rsidRPr="00965D44" w:rsidRDefault="00F94E34" w:rsidP="00047272">
      <w:pPr>
        <w:spacing w:line="240" w:lineRule="atLeast"/>
        <w:ind w:left="567"/>
        <w:jc w:val="both"/>
      </w:pPr>
    </w:p>
    <w:p w:rsidR="00F94E34" w:rsidRPr="00965D44" w:rsidRDefault="00F94E34" w:rsidP="00047272">
      <w:pPr>
        <w:numPr>
          <w:ilvl w:val="1"/>
          <w:numId w:val="4"/>
        </w:numPr>
        <w:spacing w:line="240" w:lineRule="atLeast"/>
        <w:jc w:val="both"/>
      </w:pPr>
      <w:r w:rsidRPr="00965D44">
        <w:t>gdy wykorzystują stypendium Funduszu niezgodnie z przeznaczeniem określonym w porozumieniu stypendialnym,</w:t>
      </w:r>
    </w:p>
    <w:p w:rsidR="00F94E34" w:rsidRPr="00965D44" w:rsidRDefault="00F94E34" w:rsidP="00047272">
      <w:pPr>
        <w:numPr>
          <w:ilvl w:val="1"/>
          <w:numId w:val="4"/>
        </w:numPr>
        <w:spacing w:line="240" w:lineRule="atLeast"/>
        <w:jc w:val="both"/>
      </w:pPr>
      <w:r w:rsidRPr="00965D44">
        <w:t xml:space="preserve">gdy nie przedstawią w terminie uzgodnionym w porozumieniu sprawozdania z wykorzystania stypendium </w:t>
      </w:r>
    </w:p>
    <w:p w:rsidR="00F94E34" w:rsidRPr="00965D44" w:rsidRDefault="00F94E34" w:rsidP="00047272">
      <w:pPr>
        <w:numPr>
          <w:ilvl w:val="1"/>
          <w:numId w:val="4"/>
        </w:numPr>
        <w:spacing w:line="240" w:lineRule="atLeast"/>
        <w:jc w:val="both"/>
      </w:pPr>
      <w:r w:rsidRPr="00965D44">
        <w:t>prezentują postawy moralne sprzeczne z przyjętymi zasadami współżycia społecznego.</w:t>
      </w:r>
    </w:p>
    <w:p w:rsidR="00F94E34" w:rsidRPr="00965D44" w:rsidRDefault="00F94E34" w:rsidP="00047272">
      <w:pPr>
        <w:spacing w:line="240" w:lineRule="atLeast"/>
        <w:ind w:left="1400"/>
        <w:jc w:val="both"/>
        <w:rPr>
          <w:b/>
          <w:i/>
        </w:rPr>
      </w:pPr>
    </w:p>
    <w:p w:rsidR="00F94E34" w:rsidRPr="00965D44" w:rsidRDefault="00F94E34" w:rsidP="00047272">
      <w:pPr>
        <w:numPr>
          <w:ilvl w:val="0"/>
          <w:numId w:val="9"/>
        </w:numPr>
        <w:spacing w:line="240" w:lineRule="atLeast"/>
        <w:ind w:left="567" w:hanging="425"/>
        <w:jc w:val="both"/>
      </w:pPr>
      <w:r w:rsidRPr="00965D44">
        <w:t>Decyzję o utracie pomocy z Funduszu podejmuje Kapituła Funduszu, o czym niezwłocznie powiadamia stypendystów Funduszu.</w:t>
      </w:r>
    </w:p>
    <w:p w:rsidR="00F94E34" w:rsidRPr="00965D44" w:rsidRDefault="00F94E34" w:rsidP="00047272">
      <w:pPr>
        <w:spacing w:line="240" w:lineRule="atLeast"/>
        <w:ind w:left="600"/>
        <w:jc w:val="both"/>
      </w:pPr>
      <w:r w:rsidRPr="00965D44">
        <w:t>.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Postanowienia końcowe</w:t>
      </w: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</w:p>
    <w:p w:rsidR="00F94E34" w:rsidRPr="00965D44" w:rsidRDefault="00F94E34" w:rsidP="00047272">
      <w:pPr>
        <w:spacing w:line="240" w:lineRule="atLeast"/>
        <w:jc w:val="center"/>
        <w:rPr>
          <w:b/>
          <w:bCs/>
        </w:rPr>
      </w:pPr>
      <w:r w:rsidRPr="00965D44">
        <w:rPr>
          <w:b/>
          <w:bCs/>
        </w:rPr>
        <w:t>§ 8</w:t>
      </w:r>
    </w:p>
    <w:p w:rsidR="00F94E34" w:rsidRPr="00965D44" w:rsidRDefault="00F94E34" w:rsidP="00047272">
      <w:pPr>
        <w:numPr>
          <w:ilvl w:val="0"/>
          <w:numId w:val="10"/>
        </w:numPr>
        <w:spacing w:line="240" w:lineRule="atLeast"/>
        <w:ind w:left="567"/>
        <w:jc w:val="both"/>
      </w:pPr>
      <w:r w:rsidRPr="00965D44">
        <w:t>W sprawach nieprzewidzianych w niniejszym regulaminie, a dotyczących pomocy stypendialnej udzielanej z Funduszu decyzje podejmuje Kapituła Funduszu.</w:t>
      </w:r>
    </w:p>
    <w:p w:rsidR="00F94E34" w:rsidRPr="00965D44" w:rsidRDefault="00F94E34" w:rsidP="00047272">
      <w:pPr>
        <w:numPr>
          <w:ilvl w:val="0"/>
          <w:numId w:val="10"/>
        </w:numPr>
        <w:spacing w:line="240" w:lineRule="atLeast"/>
        <w:ind w:left="567"/>
        <w:jc w:val="both"/>
      </w:pPr>
      <w:r w:rsidRPr="00965D44">
        <w:t xml:space="preserve">Zmiany Regulaminu wymagają formy pisemnej pod rygorem nieważności i następują w formie uchwał Kapituły Funduszu. </w:t>
      </w:r>
    </w:p>
    <w:p w:rsidR="00F94E34" w:rsidRPr="00965D44" w:rsidRDefault="00F94E34" w:rsidP="00047272">
      <w:pPr>
        <w:spacing w:line="240" w:lineRule="atLeast"/>
        <w:ind w:left="207"/>
        <w:jc w:val="both"/>
      </w:pPr>
    </w:p>
    <w:p w:rsidR="00F94E34" w:rsidRPr="00965D44" w:rsidRDefault="00F94E34" w:rsidP="00047272">
      <w:pPr>
        <w:spacing w:line="240" w:lineRule="atLeast"/>
        <w:jc w:val="both"/>
      </w:pPr>
      <w:r w:rsidRPr="00965D44">
        <w:t>Niniejszy Regulamin wchodzi w życie z dniem zatwierdzenia przez Fundatorów i Radę Diecezjalną na wspólnym posiedzeniu.</w:t>
      </w:r>
    </w:p>
    <w:p w:rsidR="00F94E34" w:rsidRPr="00965D44" w:rsidRDefault="00F94E34"/>
    <w:sectPr w:rsidR="00F94E34" w:rsidRPr="00965D44" w:rsidSect="00194026">
      <w:pgSz w:w="11893" w:h="16840"/>
      <w:pgMar w:top="851" w:right="1403" w:bottom="993" w:left="1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DA"/>
    <w:multiLevelType w:val="hybridMultilevel"/>
    <w:tmpl w:val="BAAC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5789B"/>
    <w:multiLevelType w:val="hybridMultilevel"/>
    <w:tmpl w:val="EEAE206C"/>
    <w:lvl w:ilvl="0" w:tplc="8BF840F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6745CEE"/>
    <w:multiLevelType w:val="hybridMultilevel"/>
    <w:tmpl w:val="49304D1A"/>
    <w:lvl w:ilvl="0" w:tplc="A9F0FAC8">
      <w:start w:val="2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8684EC30">
      <w:start w:val="1"/>
      <w:numFmt w:val="lowerLetter"/>
      <w:lvlText w:val="%2)"/>
      <w:lvlJc w:val="left"/>
      <w:pPr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">
    <w:nsid w:val="2B2A1C1A"/>
    <w:multiLevelType w:val="hybridMultilevel"/>
    <w:tmpl w:val="A7CA79C4"/>
    <w:lvl w:ilvl="0" w:tplc="60BC7D76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FF88B774">
      <w:start w:val="1"/>
      <w:numFmt w:val="lowerLetter"/>
      <w:lvlText w:val="%2)"/>
      <w:lvlJc w:val="left"/>
      <w:pPr>
        <w:ind w:left="1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4">
    <w:nsid w:val="2BF22059"/>
    <w:multiLevelType w:val="hybridMultilevel"/>
    <w:tmpl w:val="90A8F048"/>
    <w:lvl w:ilvl="0" w:tplc="675CA6F2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8684EC30">
      <w:start w:val="1"/>
      <w:numFmt w:val="lowerLetter"/>
      <w:lvlText w:val="%2)"/>
      <w:lvlJc w:val="left"/>
      <w:pPr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5">
    <w:nsid w:val="438A3942"/>
    <w:multiLevelType w:val="hybridMultilevel"/>
    <w:tmpl w:val="DE7255F8"/>
    <w:lvl w:ilvl="0" w:tplc="6F545F4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4C50844"/>
    <w:multiLevelType w:val="hybridMultilevel"/>
    <w:tmpl w:val="05D65F12"/>
    <w:lvl w:ilvl="0" w:tplc="FF88B774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1402DB2A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469A53C1"/>
    <w:multiLevelType w:val="hybridMultilevel"/>
    <w:tmpl w:val="99DAB2BC"/>
    <w:lvl w:ilvl="0" w:tplc="88409218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8">
    <w:nsid w:val="4C603C1B"/>
    <w:multiLevelType w:val="hybridMultilevel"/>
    <w:tmpl w:val="9D0A1ECE"/>
    <w:lvl w:ilvl="0" w:tplc="04150017">
      <w:start w:val="1"/>
      <w:numFmt w:val="lowerLetter"/>
      <w:lvlText w:val="%1)"/>
      <w:lvlJc w:val="left"/>
      <w:pPr>
        <w:ind w:left="2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9">
    <w:nsid w:val="5D641C86"/>
    <w:multiLevelType w:val="hybridMultilevel"/>
    <w:tmpl w:val="01D0FB4A"/>
    <w:lvl w:ilvl="0" w:tplc="EB804204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E91305D"/>
    <w:multiLevelType w:val="hybridMultilevel"/>
    <w:tmpl w:val="14E85B04"/>
    <w:lvl w:ilvl="0" w:tplc="EB80420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C13AE3"/>
    <w:multiLevelType w:val="hybridMultilevel"/>
    <w:tmpl w:val="40B0ED16"/>
    <w:lvl w:ilvl="0" w:tplc="675CA6F2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2">
    <w:nsid w:val="719117CF"/>
    <w:multiLevelType w:val="hybridMultilevel"/>
    <w:tmpl w:val="7B0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C08E9"/>
    <w:multiLevelType w:val="hybridMultilevel"/>
    <w:tmpl w:val="2B6401F4"/>
    <w:lvl w:ilvl="0" w:tplc="ED2EC3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76753C03"/>
    <w:multiLevelType w:val="hybridMultilevel"/>
    <w:tmpl w:val="0E96FB4C"/>
    <w:lvl w:ilvl="0" w:tplc="2A58B6F8">
      <w:start w:val="3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26"/>
    <w:rsid w:val="00047272"/>
    <w:rsid w:val="00133A5C"/>
    <w:rsid w:val="00194026"/>
    <w:rsid w:val="001C6B92"/>
    <w:rsid w:val="00206D9F"/>
    <w:rsid w:val="00212718"/>
    <w:rsid w:val="002A73B0"/>
    <w:rsid w:val="002E7C9C"/>
    <w:rsid w:val="00345352"/>
    <w:rsid w:val="00363A5A"/>
    <w:rsid w:val="003803DD"/>
    <w:rsid w:val="004324F3"/>
    <w:rsid w:val="00495452"/>
    <w:rsid w:val="0052691B"/>
    <w:rsid w:val="005B4DEE"/>
    <w:rsid w:val="00711745"/>
    <w:rsid w:val="00754165"/>
    <w:rsid w:val="008776CC"/>
    <w:rsid w:val="0089664F"/>
    <w:rsid w:val="008B250A"/>
    <w:rsid w:val="008F7810"/>
    <w:rsid w:val="009110F7"/>
    <w:rsid w:val="00934813"/>
    <w:rsid w:val="00965D44"/>
    <w:rsid w:val="00973FF1"/>
    <w:rsid w:val="00994307"/>
    <w:rsid w:val="009D7460"/>
    <w:rsid w:val="009F0BE1"/>
    <w:rsid w:val="00B33E41"/>
    <w:rsid w:val="00BD4C6C"/>
    <w:rsid w:val="00C75C0F"/>
    <w:rsid w:val="00CC5AAF"/>
    <w:rsid w:val="00CD5F68"/>
    <w:rsid w:val="00D30510"/>
    <w:rsid w:val="00E52B17"/>
    <w:rsid w:val="00E9110D"/>
    <w:rsid w:val="00EE48E1"/>
    <w:rsid w:val="00EF4C25"/>
    <w:rsid w:val="00F94E34"/>
    <w:rsid w:val="00FA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0472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7272"/>
    <w:rPr>
      <w:rFonts w:cs="Times New Roman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4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1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5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1040</Words>
  <Characters>6243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celu wspierania utalentowanych artystycznie dzieci i młodzieży będących członkami Kościoła Ewangelicko-Augsburskiego w RP, Anna i Piotr Kurkowie utworzyli Fundusz Stypendialny im</dc:title>
  <dc:subject/>
  <dc:creator>Parafia1</dc:creator>
  <cp:keywords/>
  <dc:description/>
  <cp:lastModifiedBy>Bożena Polak</cp:lastModifiedBy>
  <cp:revision>2</cp:revision>
  <dcterms:created xsi:type="dcterms:W3CDTF">2019-05-14T17:49:00Z</dcterms:created>
  <dcterms:modified xsi:type="dcterms:W3CDTF">2019-05-14T17:49:00Z</dcterms:modified>
</cp:coreProperties>
</file>